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BD2F2F">
        <w:rPr>
          <w:rFonts w:ascii="Arial" w:hAnsi="Arial" w:cs="Arial"/>
          <w:sz w:val="16"/>
          <w:szCs w:val="16"/>
        </w:rPr>
        <w:t>0</w:t>
      </w:r>
      <w:r w:rsidR="00120939">
        <w:rPr>
          <w:rFonts w:ascii="Arial" w:hAnsi="Arial" w:cs="Arial"/>
          <w:sz w:val="16"/>
          <w:szCs w:val="16"/>
        </w:rPr>
        <w:t>23</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20939">
        <w:rPr>
          <w:rFonts w:ascii="Arial" w:hAnsi="Arial" w:cs="Arial"/>
          <w:b/>
          <w:bCs/>
          <w:sz w:val="16"/>
          <w:szCs w:val="16"/>
        </w:rPr>
        <w:t>780</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120939">
        <w:rPr>
          <w:rFonts w:ascii="Arial" w:hAnsi="Arial" w:cs="Arial"/>
          <w:noProof/>
          <w:sz w:val="16"/>
          <w:szCs w:val="16"/>
        </w:rPr>
        <w:t>2423.00541-00/2013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E54073" w:rsidRPr="00120939">
        <w:rPr>
          <w:rFonts w:ascii="Arial" w:hAnsi="Arial" w:cs="Arial"/>
          <w:sz w:val="16"/>
          <w:szCs w:val="16"/>
          <w:lang w:val="es-BO"/>
        </w:rPr>
        <w:t xml:space="preserve">futura e eventual aquisição </w:t>
      </w:r>
      <w:r w:rsidR="00120939" w:rsidRPr="00120939">
        <w:rPr>
          <w:rFonts w:ascii="Arial" w:hAnsi="Arial" w:cs="Arial"/>
          <w:sz w:val="16"/>
          <w:szCs w:val="16"/>
        </w:rPr>
        <w:t>de gás butano acondicionado em botijão, com massa líquida de 13 Kg, para abastecimento da Unidade Central, Supervisões Regionais e Unidades Descentralizadas da IDARON</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r w:rsidR="00E54073" w:rsidRPr="00E54073">
        <w:rPr>
          <w:rFonts w:ascii="Arial" w:hAnsi="Arial" w:cs="Arial"/>
          <w:sz w:val="16"/>
          <w:szCs w:val="16"/>
          <w:lang w:val="es-BO"/>
        </w:rPr>
        <w:t>aquisição de</w:t>
      </w:r>
      <w:r w:rsidR="00E54073" w:rsidRPr="00E54073">
        <w:rPr>
          <w:rFonts w:ascii="Arial" w:hAnsi="Arial" w:cs="Arial"/>
          <w:b/>
          <w:sz w:val="16"/>
          <w:szCs w:val="16"/>
          <w:lang w:val="es-BO"/>
        </w:rPr>
        <w:t xml:space="preserve"> </w:t>
      </w:r>
      <w:r w:rsidR="00120939" w:rsidRPr="00120939">
        <w:rPr>
          <w:rFonts w:ascii="Arial" w:hAnsi="Arial" w:cs="Arial"/>
          <w:sz w:val="16"/>
          <w:szCs w:val="16"/>
        </w:rPr>
        <w:t xml:space="preserve">para </w:t>
      </w:r>
      <w:r w:rsidR="00120939" w:rsidRPr="00120939">
        <w:rPr>
          <w:rFonts w:ascii="Arial" w:hAnsi="Arial" w:cs="Arial"/>
          <w:sz w:val="16"/>
          <w:szCs w:val="16"/>
          <w:lang w:val="es-BO"/>
        </w:rPr>
        <w:t xml:space="preserve">futura e eventual aquisição </w:t>
      </w:r>
      <w:proofErr w:type="gramStart"/>
      <w:r w:rsidR="00120939" w:rsidRPr="00120939">
        <w:rPr>
          <w:rFonts w:ascii="Arial" w:hAnsi="Arial" w:cs="Arial"/>
          <w:sz w:val="16"/>
          <w:szCs w:val="16"/>
          <w:lang w:val="es-BO"/>
        </w:rPr>
        <w:t>de</w:t>
      </w:r>
      <w:r w:rsidR="00120939" w:rsidRPr="00120939">
        <w:rPr>
          <w:rFonts w:ascii="Arial" w:hAnsi="Arial" w:cs="Arial"/>
          <w:b/>
          <w:sz w:val="16"/>
          <w:szCs w:val="16"/>
          <w:lang w:val="es-BO"/>
        </w:rPr>
        <w:t xml:space="preserve"> </w:t>
      </w:r>
      <w:r w:rsidR="00120939" w:rsidRPr="00120939">
        <w:rPr>
          <w:rFonts w:ascii="Arial" w:hAnsi="Arial" w:cs="Arial"/>
          <w:sz w:val="16"/>
          <w:szCs w:val="16"/>
        </w:rPr>
        <w:t>de</w:t>
      </w:r>
      <w:proofErr w:type="gramEnd"/>
      <w:r w:rsidR="00120939" w:rsidRPr="00120939">
        <w:rPr>
          <w:rFonts w:ascii="Arial" w:hAnsi="Arial" w:cs="Arial"/>
          <w:sz w:val="16"/>
          <w:szCs w:val="16"/>
        </w:rPr>
        <w:t xml:space="preserve"> gás butano acondicionado em botijão, com massa líquida de 13 Kg, para abastecimento da Unidade Central, Supervisões Regionais e Unidades Descentralizadas da IDARON</w:t>
      </w:r>
    </w:p>
    <w:p w:rsidR="00120939" w:rsidRPr="00E54073" w:rsidRDefault="00120939"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 xml:space="preserve">Expedida a Nota de Empenho, o recebimento de seu objeto ficará condicionado </w:t>
      </w:r>
      <w:proofErr w:type="gramStart"/>
      <w:r w:rsidRPr="00E54073">
        <w:rPr>
          <w:rFonts w:ascii="Arial" w:hAnsi="Arial" w:cs="Arial"/>
          <w:sz w:val="16"/>
          <w:szCs w:val="16"/>
        </w:rPr>
        <w:t>a</w:t>
      </w:r>
      <w:proofErr w:type="gramEnd"/>
      <w:r w:rsidRPr="00E54073">
        <w:rPr>
          <w:rFonts w:ascii="Arial" w:hAnsi="Arial" w:cs="Arial"/>
          <w:sz w:val="16"/>
          <w:szCs w:val="16"/>
        </w:rPr>
        <w:t xml:space="preserve">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Pr="004F714D"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4F714D" w:rsidRPr="004F714D">
        <w:rPr>
          <w:rFonts w:ascii="Arial" w:hAnsi="Arial" w:cs="Arial"/>
          <w:sz w:val="16"/>
          <w:szCs w:val="16"/>
        </w:rPr>
        <w:t xml:space="preserve">o prazo para entrega é de </w:t>
      </w:r>
      <w:r w:rsidR="004F714D" w:rsidRPr="004F714D">
        <w:rPr>
          <w:rFonts w:ascii="Arial" w:hAnsi="Arial" w:cs="Arial"/>
          <w:b/>
          <w:sz w:val="16"/>
          <w:szCs w:val="16"/>
        </w:rPr>
        <w:t>no prazo de até 24 (vinte e quatro) horas após o recebimento de Requisição</w:t>
      </w:r>
      <w:r w:rsidR="004F714D" w:rsidRPr="004F714D">
        <w:rPr>
          <w:rFonts w:ascii="Arial" w:hAnsi="Arial" w:cs="Arial"/>
          <w:sz w:val="16"/>
          <w:szCs w:val="16"/>
        </w:rPr>
        <w:t>. A entrega será parcelada, de acordo com as solicitações</w:t>
      </w:r>
      <w:r w:rsidR="004F714D">
        <w:rPr>
          <w:rFonts w:ascii="Arial" w:hAnsi="Arial" w:cs="Arial"/>
          <w:sz w:val="16"/>
          <w:szCs w:val="16"/>
        </w:rPr>
        <w:t>.</w:t>
      </w:r>
      <w:r w:rsidR="004F714D" w:rsidRPr="004F714D">
        <w:rPr>
          <w:rFonts w:ascii="Arial" w:hAnsi="Arial" w:cs="Arial"/>
          <w:sz w:val="16"/>
          <w:szCs w:val="16"/>
        </w:rPr>
        <w:t xml:space="preserve"> </w:t>
      </w:r>
    </w:p>
    <w:p w:rsidR="004F714D" w:rsidRPr="004F714D" w:rsidRDefault="004F714D" w:rsidP="004F714D">
      <w:pPr>
        <w:pStyle w:val="Corpodetexto3"/>
        <w:tabs>
          <w:tab w:val="left" w:pos="900"/>
        </w:tabs>
        <w:ind w:left="360" w:right="47"/>
        <w:rPr>
          <w:rFonts w:ascii="Arial" w:hAnsi="Arial" w:cs="Arial"/>
          <w:sz w:val="16"/>
          <w:szCs w:val="16"/>
        </w:rPr>
      </w:pPr>
    </w:p>
    <w:p w:rsidR="00DF4390" w:rsidRPr="00DF4390" w:rsidRDefault="00A9760A" w:rsidP="00DF4390">
      <w:pPr>
        <w:pStyle w:val="Corpodetexto3"/>
        <w:numPr>
          <w:ilvl w:val="1"/>
          <w:numId w:val="19"/>
        </w:numPr>
        <w:tabs>
          <w:tab w:val="left" w:pos="900"/>
        </w:tabs>
        <w:ind w:left="0" w:right="47" w:firstLine="0"/>
        <w:rPr>
          <w:rFonts w:ascii="Arial" w:hAnsi="Arial" w:cs="Arial"/>
          <w:sz w:val="16"/>
          <w:szCs w:val="16"/>
        </w:rPr>
      </w:pPr>
      <w:r w:rsidRPr="00DF4390">
        <w:rPr>
          <w:rFonts w:ascii="Arial" w:hAnsi="Arial" w:cs="Arial"/>
          <w:b/>
          <w:sz w:val="16"/>
          <w:szCs w:val="16"/>
        </w:rPr>
        <w:t>LOCAL/HORÁRIOS:</w:t>
      </w:r>
      <w:r w:rsidR="00DF4390">
        <w:rPr>
          <w:rFonts w:ascii="Arial" w:hAnsi="Arial" w:cs="Arial"/>
          <w:sz w:val="16"/>
          <w:szCs w:val="16"/>
        </w:rPr>
        <w:t xml:space="preserve"> </w:t>
      </w:r>
      <w:r w:rsidR="00DF4390" w:rsidRPr="00DF4390">
        <w:rPr>
          <w:rFonts w:ascii="Arial" w:hAnsi="Arial" w:cs="Arial"/>
          <w:sz w:val="16"/>
          <w:szCs w:val="16"/>
        </w:rPr>
        <w:t xml:space="preserve">Os materiais deverão ser entregues nos endereços constantes </w:t>
      </w:r>
      <w:r w:rsidR="00DF4390" w:rsidRPr="00DF4390">
        <w:rPr>
          <w:rFonts w:ascii="Arial" w:hAnsi="Arial" w:cs="Arial"/>
          <w:b/>
          <w:sz w:val="16"/>
          <w:szCs w:val="16"/>
        </w:rPr>
        <w:t xml:space="preserve">no quadro do item </w:t>
      </w:r>
      <w:proofErr w:type="gramStart"/>
      <w:r w:rsidR="00DF4390" w:rsidRPr="00DF4390">
        <w:rPr>
          <w:rFonts w:ascii="Arial" w:hAnsi="Arial" w:cs="Arial"/>
          <w:b/>
          <w:sz w:val="16"/>
          <w:szCs w:val="16"/>
        </w:rPr>
        <w:t>5</w:t>
      </w:r>
      <w:proofErr w:type="gramEnd"/>
      <w:r w:rsidR="00DF4390" w:rsidRPr="00DF4390">
        <w:rPr>
          <w:rFonts w:ascii="Arial" w:hAnsi="Arial" w:cs="Arial"/>
          <w:b/>
          <w:sz w:val="16"/>
          <w:szCs w:val="16"/>
        </w:rPr>
        <w:t xml:space="preserve"> do Termo de Referência</w:t>
      </w:r>
      <w:r w:rsidR="00DF4390" w:rsidRPr="00DF4390">
        <w:rPr>
          <w:rFonts w:ascii="Arial" w:hAnsi="Arial" w:cs="Arial"/>
          <w:sz w:val="16"/>
          <w:szCs w:val="16"/>
        </w:rPr>
        <w:t>, de segunda à quinta-feira, das 07h:30min às 12h:00min e das 14h:00min às 17h:30min e sexta-feira, das 07h:30min às 13h:30min.</w:t>
      </w:r>
    </w:p>
    <w:p w:rsidR="00DF4390" w:rsidRPr="00E54073" w:rsidRDefault="00DF4390"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9A54D1">
        <w:rPr>
          <w:rFonts w:ascii="Arial" w:hAnsi="Arial" w:cs="Arial"/>
          <w:sz w:val="16"/>
          <w:szCs w:val="16"/>
        </w:rPr>
        <w:t xml:space="preserve">   </w:t>
      </w:r>
    </w:p>
    <w:p w:rsidR="000C5134" w:rsidRPr="009A54D1" w:rsidRDefault="000C5134"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470889" w:rsidP="001D515A">
      <w:pPr>
        <w:rPr>
          <w:rFonts w:ascii="Arial" w:hAnsi="Arial" w:cs="Arial"/>
          <w:sz w:val="16"/>
          <w:szCs w:val="16"/>
        </w:rPr>
      </w:pPr>
      <w:r>
        <w:rPr>
          <w:rFonts w:ascii="Arial" w:hAnsi="Arial" w:cs="Arial"/>
          <w:sz w:val="16"/>
          <w:szCs w:val="16"/>
        </w:rPr>
        <w:t>IDARON - AGÊNCIA DE DEFESA SANITÁRIA AGROSILVOPASTORIL DO ESTADO DE RONDÔNIA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strados e respectivos detentore</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E4491" w:rsidP="00A32E75">
      <w:pPr>
        <w:ind w:right="47"/>
        <w:rPr>
          <w:rFonts w:ascii="Arial" w:hAnsi="Arial" w:cs="Arial"/>
          <w:b/>
          <w:bCs/>
          <w:color w:val="000000"/>
          <w:sz w:val="16"/>
          <w:szCs w:val="16"/>
        </w:rPr>
      </w:pPr>
      <w:r>
        <w:rPr>
          <w:rFonts w:ascii="Arial" w:hAnsi="Arial" w:cs="Arial"/>
          <w:b/>
          <w:bCs/>
          <w:color w:val="000000"/>
          <w:sz w:val="16"/>
          <w:szCs w:val="16"/>
        </w:rPr>
        <w:t xml:space="preserve"> </w:t>
      </w:r>
      <w:r w:rsidR="00A32E75"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134" w:rsidRDefault="000C5134">
      <w:r>
        <w:separator/>
      </w:r>
    </w:p>
  </w:endnote>
  <w:endnote w:type="continuationSeparator" w:id="0">
    <w:p w:rsidR="000C5134" w:rsidRDefault="000C5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134" w:rsidRDefault="000C5134">
      <w:r>
        <w:separator/>
      </w:r>
    </w:p>
  </w:footnote>
  <w:footnote w:type="continuationSeparator" w:id="0">
    <w:p w:rsidR="000C5134" w:rsidRDefault="000C5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134" w:rsidRDefault="000C513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5134"/>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04D0"/>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9F5C4C"/>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AE4491"/>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3CB"/>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4390"/>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2559</Words>
  <Characters>14439</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51222868253</cp:lastModifiedBy>
  <cp:revision>11</cp:revision>
  <cp:lastPrinted>2014-01-31T13:21:00Z</cp:lastPrinted>
  <dcterms:created xsi:type="dcterms:W3CDTF">2014-01-30T16:29:00Z</dcterms:created>
  <dcterms:modified xsi:type="dcterms:W3CDTF">2014-01-31T13:49:00Z</dcterms:modified>
</cp:coreProperties>
</file>